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9546d58a7274cef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097-13-0077-63-1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3429011559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образовательное учреждение "Кановская средняя общеобразовательная школа"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Месяц/год cоставления паспорта</w:t>
            </w:r>
          </w:p>
        </w:tc>
        <w:tc>
          <w:p>
            <w:r>
              <w:t>Месяц составления энергетического паспорта в формате PDF и не соответствует месяцу составления энергетического паспорта в формате XML</w:t>
            </w:r>
          </w:p>
        </w:tc>
      </w:tr>
    </w:tbl>
  </w:body>
</w:document>
</file>